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652" w:rsidRDefault="004E3652" w:rsidP="004E3652"/>
    <w:p w:rsidR="004E3652" w:rsidRDefault="004E3652" w:rsidP="004E3652"/>
    <w:p w:rsidR="004E3652" w:rsidRDefault="004E3652" w:rsidP="004E3652">
      <w:r>
        <w:t xml:space="preserve"> </w:t>
      </w:r>
    </w:p>
    <w:p w:rsidR="004E3652" w:rsidRDefault="004E3652" w:rsidP="004E3652">
      <w:pPr>
        <w:rPr>
          <w:b/>
        </w:rPr>
      </w:pPr>
      <w:r w:rsidRPr="004E3652">
        <w:rPr>
          <w:b/>
        </w:rPr>
        <w:t xml:space="preserve">Werken volgens het gevolgenmodel </w:t>
      </w:r>
      <w:r>
        <w:rPr>
          <w:b/>
        </w:rPr>
        <w:t xml:space="preserve"> (481)</w:t>
      </w:r>
    </w:p>
    <w:p w:rsidR="004E3652" w:rsidRPr="004E3652" w:rsidRDefault="004E3652" w:rsidP="004E3652">
      <w:pPr>
        <w:rPr>
          <w:b/>
        </w:rPr>
      </w:pPr>
      <w:r>
        <w:rPr>
          <w:b/>
        </w:rPr>
        <w:t>D</w:t>
      </w:r>
      <w:r w:rsidRPr="004E3652">
        <w:rPr>
          <w:b/>
        </w:rPr>
        <w:t>ocenten</w:t>
      </w:r>
    </w:p>
    <w:p w:rsidR="004E3652" w:rsidRDefault="004E3652" w:rsidP="004E3652">
      <w:r>
        <w:t xml:space="preserve">Dr. Y.R. van Rood, </w:t>
      </w:r>
      <w:proofErr w:type="spellStart"/>
      <w:r>
        <w:t>Yanda</w:t>
      </w:r>
      <w:proofErr w:type="spellEnd"/>
      <w:r>
        <w:t xml:space="preserve"> van Rood is GZ-psycholoog BIG, psychotherapeut en klinisch psycholoog </w:t>
      </w:r>
    </w:p>
    <w:p w:rsidR="004E3652" w:rsidRDefault="004E3652" w:rsidP="004E3652">
      <w:r>
        <w:t>Drs. C.J.A.M. de Roos, Carlijn de Roos is klinisch en kinder- en jeugdpsycholoog.</w:t>
      </w:r>
    </w:p>
    <w:p w:rsidR="004E3652" w:rsidRPr="004E3652" w:rsidRDefault="004E3652" w:rsidP="004E3652">
      <w:pPr>
        <w:rPr>
          <w:b/>
        </w:rPr>
      </w:pPr>
      <w:bookmarkStart w:id="0" w:name="_GoBack"/>
      <w:bookmarkEnd w:id="0"/>
      <w:r w:rsidRPr="004E3652">
        <w:rPr>
          <w:b/>
        </w:rPr>
        <w:t>Locatie</w:t>
      </w:r>
    </w:p>
    <w:p w:rsidR="004E3652" w:rsidRDefault="004E3652" w:rsidP="004E3652">
      <w:r>
        <w:t xml:space="preserve">RINO Noord-Holland </w:t>
      </w:r>
    </w:p>
    <w:p w:rsidR="004E3652" w:rsidRDefault="004E3652" w:rsidP="004E3652">
      <w:r>
        <w:t xml:space="preserve">Leidseplein 5 </w:t>
      </w:r>
    </w:p>
    <w:p w:rsidR="004E3652" w:rsidRDefault="004E3652" w:rsidP="004E3652">
      <w:r>
        <w:t>1017 PR Amsterdam</w:t>
      </w:r>
    </w:p>
    <w:p w:rsidR="004E3652" w:rsidRDefault="004E3652" w:rsidP="004E3652">
      <w:r>
        <w:t xml:space="preserve">In 1995 ontwikkelde </w:t>
      </w:r>
      <w:proofErr w:type="spellStart"/>
      <w:r>
        <w:t>Speckens</w:t>
      </w:r>
      <w:proofErr w:type="spellEnd"/>
      <w:r>
        <w:t xml:space="preserve"> een model - het gevolgenmodel - voor de behandeling van patiënten met somatisch onvoldoende verklaarde lichamelijke klachten (SOLK). Het oorspronkelijke gevolgenmodel is in de loop van de jaren verder ontwikkeld. Een van de veranderingen is dat in het huidige protocol de diagnostiek volgens het gevolgenmodel en het opstellen van een behandelplan centraal staan en niet zoals voorheen de uitvoering van de behandeling. Een andere wijziging betreft het doel van de behandeling. Deze werd oorspronkelijk omschreven als het verminderen van de hinderlijke gevolgen voor de patiënt. Tegenwoordig omschrijven we het doel van de behandeling als ‘het optimaliseren van de omstandigheden voor het herstel van de klachten’. Dit doel wordt gerealiseerd door de gevolgen die de klacht in stand houden op te heffen, waardoor de klachten zullen afnemen.</w:t>
      </w:r>
    </w:p>
    <w:p w:rsidR="004E3652" w:rsidRDefault="004E3652" w:rsidP="004E3652">
      <w:r>
        <w:t xml:space="preserve">De intake bestaat uit de volgende stappen: 1) het in kaart brengen van de lichamelijke klacht, de ideeën over en betekenis van de klacht, en de cognitief-emotionele, gedragsmatige, lichamelijke en sociale gevolgen van de klacht; 2) nagaan of de elementen van het model een logisch consistent geheel vormen; 3) het vaststellen van de belangrijkste in stand houdende gevolgen; 4) het opstellen van de vicieuze cirkel en 4) het selecteren van de interventies en vaststellen van de volgorde waarin de interventies worden aangeboden. </w:t>
      </w:r>
    </w:p>
    <w:p w:rsidR="004E3652" w:rsidRDefault="004E3652" w:rsidP="004E3652"/>
    <w:p w:rsidR="004E3652" w:rsidRDefault="004E3652" w:rsidP="004E3652">
      <w:pPr>
        <w:rPr>
          <w:b/>
        </w:rPr>
      </w:pPr>
    </w:p>
    <w:p w:rsidR="004E3652" w:rsidRDefault="004E3652" w:rsidP="004E3652">
      <w:pPr>
        <w:rPr>
          <w:b/>
        </w:rPr>
      </w:pPr>
    </w:p>
    <w:p w:rsidR="004E3652" w:rsidRDefault="004E3652" w:rsidP="004E3652">
      <w:pPr>
        <w:rPr>
          <w:b/>
        </w:rPr>
      </w:pPr>
    </w:p>
    <w:p w:rsidR="004E3652" w:rsidRDefault="004E3652" w:rsidP="004E3652">
      <w:pPr>
        <w:rPr>
          <w:b/>
        </w:rPr>
      </w:pPr>
    </w:p>
    <w:p w:rsidR="004E3652" w:rsidRDefault="004E3652" w:rsidP="004E3652">
      <w:pPr>
        <w:rPr>
          <w:b/>
        </w:rPr>
      </w:pPr>
    </w:p>
    <w:p w:rsidR="004E3652" w:rsidRDefault="004E3652" w:rsidP="004E3652">
      <w:pPr>
        <w:rPr>
          <w:b/>
        </w:rPr>
      </w:pPr>
    </w:p>
    <w:p w:rsidR="004E3652" w:rsidRPr="004E3652" w:rsidRDefault="004E3652" w:rsidP="004E3652">
      <w:pPr>
        <w:rPr>
          <w:b/>
        </w:rPr>
      </w:pPr>
      <w:r w:rsidRPr="004E3652">
        <w:rPr>
          <w:b/>
        </w:rPr>
        <w:t>Doel</w:t>
      </w:r>
    </w:p>
    <w:p w:rsidR="004E3652" w:rsidRDefault="004E3652" w:rsidP="004E3652">
      <w:r>
        <w:t xml:space="preserve">In deze in 2011 volledig </w:t>
      </w:r>
      <w:proofErr w:type="spellStart"/>
      <w:r>
        <w:t>herziene</w:t>
      </w:r>
      <w:proofErr w:type="spellEnd"/>
      <w:r>
        <w:t xml:space="preserve"> cursus leert u om bij patiënten met zowel deels verklaarde als onverklaarde lichamelijke klachten met of zonder psychiatrische co-morbide stoornissen, een intake volgens het gevolgenmodel af te nemen. U leert de relevante informatie te verzamelen, te beoordelen of het herstel van de lichamelijke klachten bemoeilijkt wordt door de aanwezigheid van in stand houdende gevolgen en vast te stellen welke gevolgen de klacht op de meest directe wijze in stand houden. U leert om op basis van deze in stand houdende gevolgen een vicieuze cirkel en behandelplan op te stellen. </w:t>
      </w:r>
    </w:p>
    <w:p w:rsidR="000208B0" w:rsidRDefault="000208B0"/>
    <w:sectPr w:rsidR="00020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52"/>
    <w:rsid w:val="000208B0"/>
    <w:rsid w:val="004E36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355</Words>
  <Characters>1955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 Paardekooper</dc:creator>
  <cp:lastModifiedBy>Marjo Paardekooper</cp:lastModifiedBy>
  <cp:revision>1</cp:revision>
  <cp:lastPrinted>2015-02-19T13:38:00Z</cp:lastPrinted>
  <dcterms:created xsi:type="dcterms:W3CDTF">2015-02-19T13:34:00Z</dcterms:created>
  <dcterms:modified xsi:type="dcterms:W3CDTF">2015-02-19T13:39:00Z</dcterms:modified>
</cp:coreProperties>
</file>